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44D" w:rsidRPr="00CF2260" w:rsidRDefault="002A044D" w:rsidP="00110A7A">
      <w:pPr>
        <w:pStyle w:val="af2"/>
        <w:widowControl w:val="0"/>
        <w:jc w:val="left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</w:p>
    <w:p w:rsidR="002A044D" w:rsidRPr="00CF2260" w:rsidRDefault="002A044D" w:rsidP="002A044D">
      <w:pPr>
        <w:pStyle w:val="af2"/>
        <w:widowControl w:val="0"/>
        <w:rPr>
          <w:sz w:val="24"/>
          <w:szCs w:val="24"/>
        </w:rPr>
      </w:pPr>
      <w:r w:rsidRPr="00CF2260">
        <w:rPr>
          <w:sz w:val="24"/>
          <w:szCs w:val="24"/>
        </w:rPr>
        <w:t xml:space="preserve">РЕШЕНИЕ </w:t>
      </w: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>_____________________________________________________________________</w:t>
      </w:r>
      <w:r w:rsidR="00FB75E9">
        <w:rPr>
          <w:sz w:val="24"/>
          <w:szCs w:val="24"/>
        </w:rPr>
        <w:t>__________</w:t>
      </w:r>
    </w:p>
    <w:p w:rsidR="002A044D" w:rsidRPr="00CF2260" w:rsidRDefault="002A044D" w:rsidP="002A044D">
      <w:pPr>
        <w:ind w:left="1134" w:right="1134"/>
        <w:jc w:val="center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>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</w:p>
    <w:p w:rsidR="002A044D" w:rsidRPr="00CF2260" w:rsidRDefault="002A044D" w:rsidP="002A044D">
      <w:pPr>
        <w:pStyle w:val="26"/>
        <w:widowControl w:val="0"/>
        <w:jc w:val="center"/>
        <w:rPr>
          <w:iCs/>
          <w:szCs w:val="24"/>
        </w:rPr>
      </w:pPr>
      <w:r w:rsidRPr="00CF2260">
        <w:rPr>
          <w:iCs/>
          <w:szCs w:val="24"/>
        </w:rPr>
        <w:t>_______________________                         «___» _________________ 20__</w:t>
      </w:r>
      <w:r w:rsidR="00FB75E9">
        <w:rPr>
          <w:iCs/>
          <w:szCs w:val="24"/>
        </w:rPr>
        <w:t>__</w:t>
      </w:r>
      <w:r w:rsidRPr="00CF2260">
        <w:rPr>
          <w:iCs/>
          <w:szCs w:val="24"/>
        </w:rPr>
        <w:t xml:space="preserve"> года</w:t>
      </w:r>
    </w:p>
    <w:p w:rsidR="002A044D" w:rsidRPr="00CF2260" w:rsidRDefault="00FB75E9" w:rsidP="002A044D">
      <w:pPr>
        <w:pStyle w:val="26"/>
        <w:widowControl w:val="0"/>
        <w:jc w:val="both"/>
        <w:rPr>
          <w:i/>
          <w:iCs/>
          <w:szCs w:val="24"/>
        </w:rPr>
      </w:pPr>
      <w:r>
        <w:rPr>
          <w:i/>
          <w:iCs/>
          <w:szCs w:val="24"/>
        </w:rPr>
        <w:t xml:space="preserve">           </w:t>
      </w:r>
      <w:r w:rsidR="002A044D" w:rsidRPr="00CF2260">
        <w:rPr>
          <w:i/>
          <w:iCs/>
          <w:szCs w:val="24"/>
        </w:rPr>
        <w:t xml:space="preserve">       (место проведения)</w:t>
      </w:r>
    </w:p>
    <w:p w:rsidR="002A044D" w:rsidRPr="00CF2260" w:rsidRDefault="002A044D" w:rsidP="002A044D">
      <w:pPr>
        <w:pStyle w:val="26"/>
        <w:widowControl w:val="0"/>
        <w:rPr>
          <w:szCs w:val="24"/>
        </w:rPr>
      </w:pPr>
    </w:p>
    <w:p w:rsidR="002A044D" w:rsidRPr="00CF2260" w:rsidRDefault="002A044D" w:rsidP="002A044D">
      <w:pPr>
        <w:spacing w:line="360" w:lineRule="auto"/>
        <w:ind w:firstLine="60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В соответствии с частью 23 статьи 33 Закона Томской области «О муниципальных выборах в Томской области» уполномоченный орган избирательного объединения ____________________________________</w:t>
      </w:r>
      <w:r w:rsidR="00FB75E9">
        <w:rPr>
          <w:sz w:val="24"/>
          <w:szCs w:val="24"/>
        </w:rPr>
        <w:t>___________________________________</w:t>
      </w:r>
      <w:r w:rsidRPr="00CF2260">
        <w:rPr>
          <w:sz w:val="24"/>
          <w:szCs w:val="24"/>
        </w:rPr>
        <w:t xml:space="preserve"> </w:t>
      </w:r>
      <w:r w:rsidRPr="00CF2260">
        <w:rPr>
          <w:bCs/>
          <w:sz w:val="24"/>
          <w:szCs w:val="24"/>
        </w:rPr>
        <w:t>решил</w:t>
      </w:r>
      <w:r w:rsidRPr="00CF2260">
        <w:rPr>
          <w:sz w:val="24"/>
          <w:szCs w:val="24"/>
        </w:rPr>
        <w:t>:</w:t>
      </w:r>
    </w:p>
    <w:p w:rsidR="002A044D" w:rsidRPr="00CF2260" w:rsidRDefault="002A044D" w:rsidP="002A044D">
      <w:pPr>
        <w:pStyle w:val="afb"/>
        <w:spacing w:after="0" w:line="360" w:lineRule="auto"/>
        <w:jc w:val="left"/>
        <w:rPr>
          <w:i/>
          <w:iCs/>
          <w:sz w:val="24"/>
          <w:szCs w:val="24"/>
        </w:rPr>
      </w:pPr>
      <w:r w:rsidRPr="00CF2260">
        <w:rPr>
          <w:i/>
          <w:iCs/>
          <w:sz w:val="24"/>
          <w:szCs w:val="24"/>
        </w:rPr>
        <w:t xml:space="preserve">        (наименование уполномоченного органа избирательного объединения)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 xml:space="preserve">отозвать кандидата на должность главы муниципального образования  </w:t>
      </w:r>
    </w:p>
    <w:p w:rsidR="002A044D" w:rsidRPr="00CF2260" w:rsidRDefault="002A044D" w:rsidP="002A044D">
      <w:pPr>
        <w:pStyle w:val="14-150"/>
        <w:ind w:firstLine="0"/>
        <w:jc w:val="left"/>
        <w:rPr>
          <w:sz w:val="24"/>
          <w:szCs w:val="24"/>
        </w:rPr>
      </w:pPr>
      <w:r w:rsidRPr="00CF2260">
        <w:rPr>
          <w:sz w:val="24"/>
          <w:szCs w:val="24"/>
        </w:rPr>
        <w:t>«</w:t>
      </w:r>
      <w:r w:rsidR="00110A7A">
        <w:rPr>
          <w:sz w:val="24"/>
          <w:szCs w:val="24"/>
        </w:rPr>
        <w:t>Богашевское сельское поселение</w:t>
      </w:r>
      <w:r w:rsidRPr="00CF2260">
        <w:rPr>
          <w:sz w:val="24"/>
          <w:szCs w:val="24"/>
        </w:rPr>
        <w:t>» _____________________________________________</w:t>
      </w:r>
      <w:r w:rsidR="00FB75E9">
        <w:rPr>
          <w:sz w:val="24"/>
          <w:szCs w:val="24"/>
        </w:rPr>
        <w:t>________________________________</w:t>
      </w:r>
      <w:r w:rsidRPr="00CF2260">
        <w:rPr>
          <w:sz w:val="24"/>
          <w:szCs w:val="24"/>
        </w:rPr>
        <w:t xml:space="preserve">, </w:t>
      </w:r>
    </w:p>
    <w:p w:rsidR="002A044D" w:rsidRPr="00CF2260" w:rsidRDefault="002A044D" w:rsidP="002A044D">
      <w:pPr>
        <w:pStyle w:val="14-150"/>
        <w:ind w:firstLine="0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 xml:space="preserve">    (фамилия, имя, отчество, дата рождения)</w:t>
      </w:r>
    </w:p>
    <w:p w:rsidR="002A044D" w:rsidRPr="00CF2260" w:rsidRDefault="002A044D" w:rsidP="002A044D">
      <w:pPr>
        <w:pStyle w:val="14-150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>на основании________________________________________________________</w:t>
      </w:r>
      <w:r w:rsidR="00FB75E9">
        <w:rPr>
          <w:sz w:val="24"/>
          <w:szCs w:val="24"/>
        </w:rPr>
        <w:t>_________</w:t>
      </w:r>
      <w:r w:rsidRPr="00CF2260">
        <w:rPr>
          <w:sz w:val="24"/>
          <w:szCs w:val="24"/>
        </w:rPr>
        <w:t xml:space="preserve"> .</w:t>
      </w:r>
    </w:p>
    <w:p w:rsidR="002A044D" w:rsidRPr="00CF2260" w:rsidRDefault="002A044D" w:rsidP="002A044D">
      <w:pPr>
        <w:pStyle w:val="14-150"/>
        <w:spacing w:line="240" w:lineRule="auto"/>
        <w:ind w:firstLine="1980"/>
        <w:jc w:val="center"/>
        <w:rPr>
          <w:sz w:val="24"/>
          <w:szCs w:val="24"/>
        </w:rPr>
      </w:pPr>
      <w:r w:rsidRPr="00CF2260">
        <w:rPr>
          <w:i/>
          <w:sz w:val="24"/>
          <w:szCs w:val="24"/>
        </w:rPr>
        <w:t>(основание для отзыва кандидата и норма устава избирательного объединения, устанавливающая такое основание)</w:t>
      </w:r>
    </w:p>
    <w:p w:rsidR="002A044D" w:rsidRPr="00CF2260" w:rsidRDefault="002A044D" w:rsidP="002A044D">
      <w:pPr>
        <w:pStyle w:val="14-150"/>
        <w:spacing w:line="240" w:lineRule="auto"/>
        <w:ind w:firstLine="0"/>
        <w:rPr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36"/>
        <w:gridCol w:w="1739"/>
        <w:gridCol w:w="261"/>
        <w:gridCol w:w="3151"/>
      </w:tblGrid>
      <w:tr w:rsidR="002A044D" w:rsidRPr="00CF2260" w:rsidTr="00FB75E9"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044D" w:rsidRPr="00CF2260" w:rsidRDefault="002A044D" w:rsidP="0009449D">
            <w:pPr>
              <w:rPr>
                <w:sz w:val="24"/>
                <w:szCs w:val="24"/>
              </w:rPr>
            </w:pPr>
          </w:p>
        </w:tc>
      </w:tr>
      <w:tr w:rsidR="002A044D" w:rsidRPr="00CF2260" w:rsidTr="00FB75E9">
        <w:tc>
          <w:tcPr>
            <w:tcW w:w="411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 xml:space="preserve">(должность) </w:t>
            </w:r>
          </w:p>
        </w:tc>
        <w:tc>
          <w:tcPr>
            <w:tcW w:w="236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i/>
                <w:sz w:val="24"/>
                <w:szCs w:val="24"/>
              </w:rPr>
              <w:t>(подпись)</w:t>
            </w:r>
          </w:p>
        </w:tc>
        <w:tc>
          <w:tcPr>
            <w:tcW w:w="261" w:type="dxa"/>
          </w:tcPr>
          <w:p w:rsidR="002A044D" w:rsidRPr="00CF2260" w:rsidRDefault="002A044D" w:rsidP="0009449D">
            <w:pPr>
              <w:rPr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51" w:type="dxa"/>
          </w:tcPr>
          <w:p w:rsidR="002A044D" w:rsidRPr="00CF2260" w:rsidRDefault="002A044D" w:rsidP="0009449D">
            <w:pPr>
              <w:jc w:val="center"/>
              <w:rPr>
                <w:i/>
                <w:sz w:val="24"/>
                <w:szCs w:val="24"/>
              </w:rPr>
            </w:pPr>
            <w:r w:rsidRPr="00CF2260">
              <w:rPr>
                <w:bCs/>
                <w:i/>
                <w:sz w:val="24"/>
                <w:szCs w:val="24"/>
              </w:rPr>
              <w:t>(фамилия, имя, отчество)</w:t>
            </w:r>
          </w:p>
        </w:tc>
      </w:tr>
    </w:tbl>
    <w:p w:rsidR="002A044D" w:rsidRPr="00CF2260" w:rsidRDefault="002A044D" w:rsidP="002A044D">
      <w:pPr>
        <w:spacing w:before="600"/>
        <w:ind w:right="5298"/>
        <w:jc w:val="center"/>
        <w:rPr>
          <w:i/>
          <w:sz w:val="24"/>
          <w:szCs w:val="24"/>
        </w:rPr>
      </w:pPr>
      <w:r w:rsidRPr="00CF2260">
        <w:rPr>
          <w:i/>
          <w:sz w:val="24"/>
          <w:szCs w:val="24"/>
        </w:rPr>
        <w:t>М.П.</w:t>
      </w:r>
      <w:r w:rsidRPr="00CF2260">
        <w:rPr>
          <w:i/>
          <w:sz w:val="24"/>
          <w:szCs w:val="24"/>
        </w:rPr>
        <w:br/>
        <w:t>избирательного объединения</w:t>
      </w: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jc w:val="left"/>
        <w:rPr>
          <w:b/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2A044D" w:rsidRPr="00CF2260" w:rsidRDefault="002A044D" w:rsidP="002A044D">
      <w:pPr>
        <w:pStyle w:val="afb"/>
        <w:widowControl/>
        <w:suppressAutoHyphens/>
        <w:spacing w:after="0"/>
        <w:ind w:left="3686"/>
        <w:jc w:val="right"/>
        <w:rPr>
          <w:bCs/>
          <w:sz w:val="24"/>
          <w:szCs w:val="24"/>
        </w:rPr>
      </w:pPr>
    </w:p>
    <w:p w:rsidR="00094A57" w:rsidRPr="00CF2260" w:rsidRDefault="00094A57" w:rsidP="00110A7A">
      <w:pPr>
        <w:widowControl w:val="0"/>
        <w:rPr>
          <w:sz w:val="24"/>
          <w:szCs w:val="24"/>
        </w:rPr>
      </w:pPr>
      <w:bookmarkStart w:id="0" w:name="_GoBack"/>
      <w:bookmarkEnd w:id="0"/>
    </w:p>
    <w:sectPr w:rsidR="00094A57" w:rsidRPr="00CF2260" w:rsidSect="000C664D">
      <w:pgSz w:w="11906" w:h="16838"/>
      <w:pgMar w:top="539" w:right="74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9D2" w:rsidRDefault="00FB39D2" w:rsidP="006A3F44">
      <w:r>
        <w:separator/>
      </w:r>
    </w:p>
  </w:endnote>
  <w:endnote w:type="continuationSeparator" w:id="0">
    <w:p w:rsidR="00FB39D2" w:rsidRDefault="00FB39D2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9D2" w:rsidRDefault="00FB39D2" w:rsidP="006A3F44">
      <w:r>
        <w:separator/>
      </w:r>
    </w:p>
  </w:footnote>
  <w:footnote w:type="continuationSeparator" w:id="0">
    <w:p w:rsidR="00FB39D2" w:rsidRDefault="00FB39D2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10A7A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D158C"/>
    <w:rsid w:val="002E3244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3415C"/>
    <w:rsid w:val="00D424F4"/>
    <w:rsid w:val="00D5129B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EE63CE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B39D2"/>
    <w:rsid w:val="00FB75E9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61D3B"/>
  <w15:docId w15:val="{F565BB7E-0444-46FC-A3FF-0F86104D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140BC-592D-44BA-A437-B6F98A60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6</cp:revision>
  <cp:lastPrinted>2015-02-27T10:32:00Z</cp:lastPrinted>
  <dcterms:created xsi:type="dcterms:W3CDTF">2017-06-28T01:48:00Z</dcterms:created>
  <dcterms:modified xsi:type="dcterms:W3CDTF">2017-07-02T09:06:00Z</dcterms:modified>
</cp:coreProperties>
</file>